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257DD" w14:textId="7AC656E6" w:rsidR="00807575" w:rsidRDefault="00807575" w:rsidP="00807575">
      <w:pPr>
        <w:jc w:val="center"/>
        <w:rPr>
          <w:rFonts w:cstheme="minorHAnsi"/>
          <w:b/>
          <w:bCs/>
          <w:sz w:val="48"/>
          <w:szCs w:val="48"/>
        </w:rPr>
      </w:pPr>
      <w:r w:rsidRPr="00807575">
        <w:rPr>
          <w:rFonts w:cstheme="minorHAnsi"/>
          <w:b/>
          <w:bCs/>
          <w:sz w:val="48"/>
          <w:szCs w:val="48"/>
        </w:rPr>
        <w:t>Parent Functions</w:t>
      </w:r>
    </w:p>
    <w:p w14:paraId="2600B04A" w14:textId="2E1F1AB8" w:rsidR="001D6158" w:rsidRPr="008A29B8" w:rsidRDefault="001D6158" w:rsidP="001D6158">
      <w:pPr>
        <w:rPr>
          <w:rFonts w:cstheme="minorHAnsi"/>
          <w:sz w:val="24"/>
          <w:szCs w:val="24"/>
        </w:rPr>
      </w:pPr>
      <w:r w:rsidRPr="008A29B8">
        <w:rPr>
          <w:rFonts w:cstheme="minorHAnsi"/>
          <w:sz w:val="24"/>
          <w:szCs w:val="24"/>
        </w:rPr>
        <w:t xml:space="preserve">You are expected to be </w:t>
      </w:r>
      <w:r w:rsidR="008A29B8" w:rsidRPr="008A29B8">
        <w:rPr>
          <w:rFonts w:cstheme="minorHAnsi"/>
          <w:sz w:val="24"/>
          <w:szCs w:val="24"/>
        </w:rPr>
        <w:t>familiar with these functions. As background, you should know their general shape, the reference points on the functions, and be able to graph th</w:t>
      </w:r>
      <w:r w:rsidR="0017518E">
        <w:rPr>
          <w:rFonts w:cstheme="minorHAnsi"/>
          <w:sz w:val="24"/>
          <w:szCs w:val="24"/>
        </w:rPr>
        <w:t xml:space="preserve">e reference points and the shape </w:t>
      </w:r>
      <w:r w:rsidR="008A29B8" w:rsidRPr="008A29B8">
        <w:rPr>
          <w:rFonts w:cstheme="minorHAnsi"/>
          <w:sz w:val="24"/>
          <w:szCs w:val="24"/>
        </w:rPr>
        <w:t>without a calculator</w:t>
      </w:r>
      <w:r w:rsidR="008A29B8">
        <w:rPr>
          <w:rFonts w:cstheme="minorHAnsi"/>
          <w:sz w:val="24"/>
          <w:szCs w:val="24"/>
        </w:rPr>
        <w:t>.</w:t>
      </w:r>
      <w:r w:rsidR="00731B12">
        <w:rPr>
          <w:rFonts w:cstheme="minorHAnsi"/>
          <w:sz w:val="24"/>
          <w:szCs w:val="24"/>
        </w:rPr>
        <w:t xml:space="preserve"> This sheet is provided as reference.</w:t>
      </w:r>
    </w:p>
    <w:tbl>
      <w:tblPr>
        <w:tblW w:w="14130" w:type="dxa"/>
        <w:tblInd w:w="-6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60" w:type="dxa"/>
          <w:left w:w="105" w:type="dxa"/>
          <w:bottom w:w="60" w:type="dxa"/>
          <w:right w:w="105" w:type="dxa"/>
        </w:tblCellMar>
        <w:tblLook w:val="04A0" w:firstRow="1" w:lastRow="0" w:firstColumn="1" w:lastColumn="0" w:noHBand="0" w:noVBand="1"/>
      </w:tblPr>
      <w:tblGrid>
        <w:gridCol w:w="3351"/>
        <w:gridCol w:w="3671"/>
        <w:gridCol w:w="3349"/>
        <w:gridCol w:w="3759"/>
      </w:tblGrid>
      <w:tr w:rsidR="00807575" w:rsidRPr="00731B12" w14:paraId="3FDB365F" w14:textId="77777777" w:rsidTr="00807575">
        <w:trPr>
          <w:tblHeader/>
        </w:trPr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CD8D7"/>
            <w:vAlign w:val="center"/>
            <w:hideMark/>
          </w:tcPr>
          <w:p w14:paraId="2421E0E9" w14:textId="77777777" w:rsidR="00807575" w:rsidRPr="00731B12" w:rsidRDefault="00807575" w:rsidP="008075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Parent Function</w:t>
            </w:r>
          </w:p>
        </w:tc>
        <w:tc>
          <w:tcPr>
            <w:tcW w:w="1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CD8D7"/>
            <w:vAlign w:val="center"/>
            <w:hideMark/>
          </w:tcPr>
          <w:p w14:paraId="42BE029E" w14:textId="77777777" w:rsidR="00807575" w:rsidRPr="00731B12" w:rsidRDefault="00807575" w:rsidP="008075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Graph</w:t>
            </w:r>
          </w:p>
        </w:tc>
        <w:tc>
          <w:tcPr>
            <w:tcW w:w="1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CD8D7"/>
            <w:vAlign w:val="center"/>
            <w:hideMark/>
          </w:tcPr>
          <w:p w14:paraId="0E77352D" w14:textId="77777777" w:rsidR="00807575" w:rsidRPr="00731B12" w:rsidRDefault="00807575" w:rsidP="008075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Parent Function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CD8D7"/>
            <w:vAlign w:val="center"/>
            <w:hideMark/>
          </w:tcPr>
          <w:p w14:paraId="0E3FC7A8" w14:textId="77777777" w:rsidR="00807575" w:rsidRPr="00731B12" w:rsidRDefault="00807575" w:rsidP="0080757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Graph</w:t>
            </w:r>
          </w:p>
        </w:tc>
      </w:tr>
      <w:tr w:rsidR="00807575" w:rsidRPr="00731B12" w14:paraId="2C96BDB4" w14:textId="77777777" w:rsidTr="00807575"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1B925" w14:textId="2F34F164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="Segoe UI"/>
                    <w:color w:val="3A3A3A"/>
                    <w:sz w:val="24"/>
                    <w:szCs w:val="24"/>
                  </w:rPr>
                  <m:t>y=x</m:t>
                </m:r>
                <m:r>
                  <m:rPr>
                    <m:sty m:val="p"/>
                  </m:rPr>
                  <w:rPr>
                    <w:rFonts w:ascii="Segoe UI" w:eastAsia="Times New Roman" w:hAnsi="Segoe UI" w:cs="Segoe UI"/>
                    <w:color w:val="3A3A3A"/>
                    <w:sz w:val="24"/>
                    <w:szCs w:val="24"/>
                  </w:rPr>
                  <w:br/>
                </m:r>
              </m:oMath>
            </m:oMathPara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Linear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 Odd</w:t>
            </w:r>
          </w:p>
          <w:p w14:paraId="3DE8AA17" w14:textId="5A9055A8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1D6158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21D2128B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057E99CB" w14:textId="33791152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 </w:t>
            </w:r>
            <w:r w:rsidR="002A24AA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 −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1),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(0,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0),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(1,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1)</w:t>
            </w:r>
          </w:p>
        </w:tc>
        <w:tc>
          <w:tcPr>
            <w:tcW w:w="1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EBE56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3DE7717D" wp14:editId="7057A0BF">
                  <wp:extent cx="2048256" cy="13716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256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8CEEB" w14:textId="42A1E2A4" w:rsidR="00807575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Segoe UI"/>
                  <w:color w:val="3A3A3A"/>
                  <w:sz w:val="24"/>
                  <w:szCs w:val="24"/>
                </w:rPr>
                <m:t>y=|x|</m:t>
              </m:r>
            </m:oMath>
            <w:r w:rsidR="00363171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 xml:space="preserve"> </w:t>
            </w:r>
            <w:r w:rsidR="00807575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</w:r>
            <w:r w:rsidR="00807575"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Absolute Value</w:t>
            </w:r>
            <w:r w:rsidR="00807575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 Even</w:t>
            </w:r>
          </w:p>
          <w:p w14:paraId="2E66F9DE" w14:textId="3C89F84F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[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3F8C9416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13DD0A3A" w14:textId="77777777" w:rsidR="00876D70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 </w:t>
            </w:r>
          </w:p>
          <w:p w14:paraId="718DF224" w14:textId="22403279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bookmarkStart w:id="0" w:name="_GoBack"/>
            <w:bookmarkEnd w:id="0"/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(−1,1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0,0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1,1)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F46A9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6F40C278" wp14:editId="0457CA35">
                  <wp:extent cx="2048256" cy="13716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256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575" w:rsidRPr="00731B12" w14:paraId="5FBF6E7F" w14:textId="77777777" w:rsidTr="00807575"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8630E" w14:textId="26446DED" w:rsidR="00807575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="Segoe UI"/>
                    <w:color w:val="3A3A3A"/>
                    <w:sz w:val="24"/>
                    <w:szCs w:val="24"/>
                  </w:rPr>
                  <m:t>y=</m:t>
                </m:r>
                <m:sSup>
                  <m:sSupPr>
                    <m:ctrlPr>
                      <w:rPr>
                        <w:rFonts w:ascii="Cambria Math" w:eastAsia="Times New Roman" w:hAnsi="Cambria Math" w:cs="Segoe UI"/>
                        <w:i/>
                        <w:color w:val="3A3A3A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Segoe UI" w:eastAsia="Times New Roman" w:hAnsi="Segoe UI" w:cs="Segoe UI"/>
                    <w:color w:val="3A3A3A"/>
                    <w:sz w:val="24"/>
                    <w:szCs w:val="24"/>
                  </w:rPr>
                  <w:br/>
                </m:r>
              </m:oMath>
            </m:oMathPara>
            <w:r w:rsidR="00807575"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Quadratic</w:t>
            </w:r>
            <w:r w:rsidR="00807575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 Even</w:t>
            </w:r>
          </w:p>
          <w:p w14:paraId="2CFCE08F" w14:textId="219A2FAB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[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7C3FAAEF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1BF2CBE3" w14:textId="715ACD6A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4C847B10" w14:textId="553D7653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(−1,1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0,0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1,1)</w:t>
            </w:r>
          </w:p>
        </w:tc>
        <w:tc>
          <w:tcPr>
            <w:tcW w:w="1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71E61D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72348DB8" wp14:editId="6CBEA716">
                  <wp:extent cx="2048256" cy="137160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256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59D15" w14:textId="4CB1BFD8" w:rsidR="00807575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Segoe UI"/>
                  <w:color w:val="3A3A3A"/>
                  <w:sz w:val="24"/>
                  <w:szCs w:val="24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Segoe UI"/>
                      <w:i/>
                      <w:color w:val="3A3A3A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Segoe UI"/>
                      <w:color w:val="3A3A3A"/>
                      <w:sz w:val="24"/>
                      <w:szCs w:val="24"/>
                    </w:rPr>
                    <m:t>x</m:t>
                  </m:r>
                </m:e>
              </m:rad>
            </m:oMath>
            <w:r w:rsidR="00363171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 xml:space="preserve"> </w:t>
            </w:r>
            <w:r w:rsidR="00807575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</w:r>
            <w:r w:rsidR="00807575"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Radical </w:t>
            </w:r>
            <w:r w:rsidR="00807575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(Square Root), Neither</w:t>
            </w:r>
          </w:p>
          <w:p w14:paraId="5BB81175" w14:textId="1B7DB2A5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[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[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3F82A5BF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0E10BE47" w14:textId="38AE3FB2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336074F2" w14:textId="2F3A5D68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(0,0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1,1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4,2)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7348E0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29A3528D" wp14:editId="42925F1E">
                  <wp:extent cx="2048256" cy="13716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256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575" w:rsidRPr="00731B12" w14:paraId="39A1914A" w14:textId="77777777" w:rsidTr="00807575"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EF605" w14:textId="7B6A7A2F" w:rsidR="00807575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="Segoe UI"/>
                    <w:color w:val="3A3A3A"/>
                    <w:sz w:val="24"/>
                    <w:szCs w:val="24"/>
                  </w:rPr>
                  <m:t>y=</m:t>
                </m:r>
                <m:sSup>
                  <m:sSupPr>
                    <m:ctrlPr>
                      <w:rPr>
                        <w:rFonts w:ascii="Cambria Math" w:eastAsia="Times New Roman" w:hAnsi="Cambria Math" w:cs="Segoe UI"/>
                        <w:i/>
                        <w:color w:val="3A3A3A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Segoe UI" w:eastAsia="Times New Roman" w:hAnsi="Segoe UI" w:cs="Segoe UI"/>
                    <w:color w:val="3A3A3A"/>
                    <w:sz w:val="24"/>
                    <w:szCs w:val="24"/>
                  </w:rPr>
                  <w:br/>
                </m:r>
              </m:oMath>
            </m:oMathPara>
            <w:r w:rsidR="00807575"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Cubic</w:t>
            </w:r>
            <w:r w:rsidR="00807575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 Odd</w:t>
            </w:r>
          </w:p>
          <w:p w14:paraId="49310FA2" w14:textId="7CF10B1B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7A319051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247992D8" w14:textId="7B84791C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67032CCD" w14:textId="31DDE201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 −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0,0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1,1)</w:t>
            </w:r>
          </w:p>
        </w:tc>
        <w:tc>
          <w:tcPr>
            <w:tcW w:w="1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AA77C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7482E794" wp14:editId="691CDFD1">
                  <wp:extent cx="2048256" cy="13716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256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583949" w14:textId="2D536547" w:rsidR="00807575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="Segoe UI"/>
                    <w:color w:val="3A3A3A"/>
                    <w:sz w:val="24"/>
                    <w:szCs w:val="24"/>
                  </w:rPr>
                  <m:t>y=</m:t>
                </m:r>
                <m:rad>
                  <m:radPr>
                    <m:ctrlPr>
                      <w:rPr>
                        <w:rFonts w:ascii="Cambria Math" w:eastAsia="Times New Roman" w:hAnsi="Cambria Math" w:cs="Segoe UI"/>
                        <w:i/>
                        <w:color w:val="3A3A3A"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x</m:t>
                    </m:r>
                  </m:e>
                </m:rad>
                <m:r>
                  <w:rPr>
                    <w:rFonts w:ascii="Cambria Math" w:eastAsia="Times New Roman" w:hAnsi="Cambria Math" w:cs="Segoe UI"/>
                    <w:color w:val="3A3A3A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Segoe UI" w:eastAsia="Times New Roman" w:hAnsi="Segoe UI" w:cs="Segoe UI"/>
                    <w:color w:val="3A3A3A"/>
                    <w:sz w:val="24"/>
                    <w:szCs w:val="24"/>
                  </w:rPr>
                  <w:br/>
                </m:r>
              </m:oMath>
            </m:oMathPara>
            <w:r w:rsidR="00807575"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Cube Root</w:t>
            </w:r>
            <w:r w:rsidR="00807575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 Odd</w:t>
            </w:r>
          </w:p>
          <w:p w14:paraId="0D9A551A" w14:textId="28FD5BA8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74BF8708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55D75E55" w14:textId="0EA82DD5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424ACD34" w14:textId="62FBB6E4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 −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0,0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1,1)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F1410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2398A648" wp14:editId="13C33343">
                  <wp:extent cx="2048256" cy="13716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256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575" w:rsidRPr="00731B12" w14:paraId="2D47F914" w14:textId="77777777" w:rsidTr="00807575"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F97CE" w14:textId="46EFA002" w:rsidR="00807575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Segoe UI"/>
                  <w:color w:val="3A3A3A"/>
                  <w:sz w:val="24"/>
                  <w:szCs w:val="24"/>
                </w:rPr>
                <w:lastRenderedPageBreak/>
                <m:t>y=</m:t>
              </m:r>
              <m:sSup>
                <m:sSupPr>
                  <m:ctrlPr>
                    <w:rPr>
                      <w:rFonts w:ascii="Cambria Math" w:eastAsia="Times New Roman" w:hAnsi="Cambria Math" w:cs="Segoe UI"/>
                      <w:i/>
                      <w:color w:val="3A3A3A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Segoe UI"/>
                      <w:color w:val="3A3A3A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Segoe UI"/>
                      <w:color w:val="3A3A3A"/>
                      <w:sz w:val="24"/>
                      <w:szCs w:val="24"/>
                    </w:rPr>
                    <m:t>x</m:t>
                  </m:r>
                </m:sup>
              </m:sSup>
            </m:oMath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, b&gt;1 </w:t>
            </w:r>
          </w:p>
          <w:p w14:paraId="367F7E19" w14:textId="77777777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Exponential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 Neither</w:t>
            </w:r>
          </w:p>
          <w:p w14:paraId="54154AC4" w14:textId="159EEFA9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4FE21832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02142FAB" w14:textId="59AAEC41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5B75731C" w14:textId="2E0B2A9A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Size3" w:eastAsia="Times New Roman" w:hAnsi="MathJax_Size3" w:cs="Segoe UI"/>
                <w:color w:val="3A3A3A"/>
                <w:sz w:val="24"/>
                <w:szCs w:val="24"/>
                <w:bdr w:val="none" w:sz="0" w:space="0" w:color="auto" w:frame="1"/>
              </w:rPr>
              <w:t>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−1,</w:t>
            </w:r>
            <w:r w:rsidR="008A29B8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1/b</w:t>
            </w:r>
            <w:r w:rsidR="008B6AD6" w:rsidRPr="00731B12">
              <w:rPr>
                <w:rFonts w:ascii="MathJax_Size3" w:eastAsia="Times New Roman" w:hAnsi="MathJax_Size3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0,1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(1,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b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43CDD7A9" w14:textId="77777777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Asymptote:  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y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=0</w:t>
            </w:r>
          </w:p>
        </w:tc>
        <w:tc>
          <w:tcPr>
            <w:tcW w:w="1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73ABF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6F02B341" wp14:editId="4707C9D6">
                  <wp:extent cx="2047164" cy="13716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164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58EBF" w14:textId="6DE92C0F" w:rsidR="00807575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Segoe UI"/>
                  <w:color w:val="3A3A3A"/>
                  <w:sz w:val="24"/>
                  <w:szCs w:val="24"/>
                </w:rPr>
                <m:t>y=</m:t>
              </m:r>
              <m:func>
                <m:funcPr>
                  <m:ctrlPr>
                    <w:rPr>
                      <w:rFonts w:ascii="Cambria Math" w:eastAsia="Times New Roman" w:hAnsi="Cambria Math" w:cs="Segoe UI"/>
                      <w:i/>
                      <w:color w:val="3A3A3A"/>
                      <w:sz w:val="24"/>
                      <w:szCs w:val="24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 w:cs="Segoe UI"/>
                          <w:i/>
                          <w:color w:val="3A3A3A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Segoe UI"/>
                          <w:color w:val="3A3A3A"/>
                          <w:sz w:val="24"/>
                          <w:szCs w:val="24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 w:cs="Segoe UI"/>
                          <w:color w:val="3A3A3A"/>
                          <w:sz w:val="24"/>
                          <w:szCs w:val="24"/>
                        </w:rPr>
                        <m:t>b</m:t>
                      </m:r>
                      <m:ctrlPr>
                        <w:rPr>
                          <w:rFonts w:ascii="Cambria Math" w:eastAsia="Times New Roman" w:hAnsi="Cambria Math" w:cs="Segoe UI"/>
                          <w:color w:val="3A3A3A"/>
                          <w:sz w:val="24"/>
                          <w:szCs w:val="24"/>
                        </w:rPr>
                      </m:ctrlPr>
                    </m:sub>
                  </m:sSub>
                </m:fName>
                <m:e>
                  <m:r>
                    <w:rPr>
                      <w:rFonts w:ascii="Cambria Math" w:eastAsia="Times New Roman" w:hAnsi="Cambria Math" w:cs="Segoe UI"/>
                      <w:color w:val="3A3A3A"/>
                      <w:sz w:val="24"/>
                      <w:szCs w:val="24"/>
                    </w:rPr>
                    <m:t>(x)</m:t>
                  </m:r>
                  <m:ctrlPr>
                    <w:rPr>
                      <w:rFonts w:ascii="Cambria Math" w:eastAsia="Times New Roman" w:hAnsi="Cambria Math" w:cs="Segoe UI"/>
                      <w:i/>
                      <w:color w:val="3A3A3A"/>
                      <w:sz w:val="24"/>
                      <w:szCs w:val="24"/>
                      <w:bdr w:val="none" w:sz="0" w:space="0" w:color="auto" w:frame="1"/>
                    </w:rPr>
                  </m:ctrlPr>
                </m:e>
              </m:func>
            </m:oMath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,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b</w:t>
            </w:r>
            <w:r w:rsidR="00807575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&gt;1</w:t>
            </w:r>
          </w:p>
          <w:p w14:paraId="10721BAB" w14:textId="77777777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Log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 Neither</w:t>
            </w:r>
          </w:p>
          <w:p w14:paraId="049C2047" w14:textId="313D431D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748EFD43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321EBA74" w14:textId="787FB70F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5FE3C7E9" w14:textId="1418A3B5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Size3" w:eastAsia="Times New Roman" w:hAnsi="MathJax_Size3" w:cs="Segoe UI"/>
                <w:color w:val="3A3A3A"/>
                <w:sz w:val="24"/>
                <w:szCs w:val="24"/>
                <w:bdr w:val="none" w:sz="0" w:space="0" w:color="auto" w:frame="1"/>
              </w:rPr>
              <w:t>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</w:t>
            </w:r>
            <w:r w:rsidR="003447B1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/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b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, −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</w:t>
            </w:r>
            <w:r w:rsidR="008B6AD6" w:rsidRPr="00731B12">
              <w:rPr>
                <w:rFonts w:ascii="MathJax_Size3" w:eastAsia="Times New Roman" w:hAnsi="MathJax_Size3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1,0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b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,1)</w:t>
            </w:r>
          </w:p>
          <w:p w14:paraId="40791255" w14:textId="77777777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Asymptote: 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x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=0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114CD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038F1C9C" wp14:editId="459CE05A">
                  <wp:extent cx="2047164" cy="13716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164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575" w:rsidRPr="00731B12" w14:paraId="6807ED0F" w14:textId="77777777" w:rsidTr="00807575"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B50CD" w14:textId="32191A8D" w:rsidR="00807575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="Segoe UI"/>
                    <w:color w:val="3A3A3A"/>
                    <w:sz w:val="24"/>
                    <w:szCs w:val="24"/>
                  </w:rPr>
                  <m:t>y=</m:t>
                </m:r>
                <m:f>
                  <m:fPr>
                    <m:ctrlPr>
                      <w:rPr>
                        <w:rFonts w:ascii="Cambria Math" w:eastAsia="Times New Roman" w:hAnsi="Cambria Math" w:cs="Segoe UI"/>
                        <w:i/>
                        <w:color w:val="3A3A3A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x</m:t>
                    </m:r>
                  </m:den>
                </m:f>
              </m:oMath>
            </m:oMathPara>
          </w:p>
          <w:p w14:paraId="41C7AED3" w14:textId="77777777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Rational (Inverse)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 Odd</w:t>
            </w:r>
          </w:p>
          <w:p w14:paraId="248AB324" w14:textId="7A8E87CC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(−∞,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0) ∪ (0,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(−∞,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0) ∪ (0,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7807216D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6B8A80B5" w14:textId="21B092E6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3B787E50" w14:textId="012334FB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 −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1,1)</w:t>
            </w:r>
          </w:p>
          <w:p w14:paraId="1892A5E5" w14:textId="0DD8892A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Asymptotes: 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y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=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x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=0</w:t>
            </w:r>
          </w:p>
        </w:tc>
        <w:tc>
          <w:tcPr>
            <w:tcW w:w="1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30C12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28FDE5AD" wp14:editId="09EE83C8">
                  <wp:extent cx="2047164" cy="1371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164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FD574" w14:textId="318BE705" w:rsidR="008A29B8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</w:pPr>
            <m:oMathPara>
              <m:oMath>
                <m:r>
                  <w:rPr>
                    <w:rFonts w:ascii="Cambria Math" w:eastAsia="Times New Roman" w:hAnsi="Cambria Math" w:cs="Segoe UI"/>
                    <w:color w:val="3A3A3A"/>
                    <w:sz w:val="24"/>
                    <w:szCs w:val="24"/>
                  </w:rPr>
                  <m:t>y=</m:t>
                </m:r>
                <m:f>
                  <m:fPr>
                    <m:ctrlPr>
                      <w:rPr>
                        <w:rFonts w:ascii="Cambria Math" w:eastAsia="Times New Roman" w:hAnsi="Cambria Math" w:cs="Segoe UI"/>
                        <w:i/>
                        <w:color w:val="3A3A3A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Segoe UI"/>
                            <w:i/>
                            <w:color w:val="3A3A3A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Segoe UI"/>
                            <w:color w:val="3A3A3A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Segoe UI"/>
                            <w:color w:val="3A3A3A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0DC95C72" w14:textId="4535FC60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Rational (Inverse Squared)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</w:t>
            </w:r>
          </w:p>
          <w:p w14:paraId="00EC4C92" w14:textId="77777777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        Even</w:t>
            </w:r>
          </w:p>
          <w:p w14:paraId="044237A3" w14:textId="6F34059C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(−∞,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0) ∪ (0,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  <w:p w14:paraId="7B5D1D56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09361FA0" w14:textId="3AEACF77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7C67F013" w14:textId="7ECBA498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(−1,1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1,1)</w:t>
            </w:r>
          </w:p>
          <w:p w14:paraId="3A71F686" w14:textId="43243B9D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Asymptotes: 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x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=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y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=0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B42A1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34F9D8E5" wp14:editId="679ED297">
                  <wp:extent cx="2047164" cy="1371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164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7575" w:rsidRPr="00731B12" w14:paraId="57806FEF" w14:textId="77777777" w:rsidTr="00807575"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20126" w14:textId="50621D55" w:rsidR="008A29B8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</w:pPr>
            <m:oMathPara>
              <m:oMath>
                <m:r>
                  <w:rPr>
                    <w:rFonts w:ascii="Cambria Math" w:eastAsia="Times New Roman" w:hAnsi="Cambria Math" w:cs="Segoe UI"/>
                    <w:color w:val="3A3A3A"/>
                    <w:sz w:val="24"/>
                    <w:szCs w:val="24"/>
                  </w:rPr>
                  <m:t>y=</m:t>
                </m:r>
                <m:d>
                  <m:dPr>
                    <m:begChr m:val="⌊"/>
                    <m:endChr m:val="⌋"/>
                    <m:ctrlPr>
                      <w:rPr>
                        <w:rFonts w:ascii="Cambria Math" w:eastAsia="Times New Roman" w:hAnsi="Cambria Math" w:cs="Segoe UI"/>
                        <w:i/>
                        <w:color w:val="3A3A3A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Segoe UI"/>
                        <w:color w:val="3A3A3A"/>
                        <w:sz w:val="24"/>
                        <w:szCs w:val="24"/>
                      </w:rPr>
                      <m:t>x</m:t>
                    </m:r>
                  </m:e>
                </m:d>
              </m:oMath>
            </m:oMathPara>
          </w:p>
          <w:p w14:paraId="09734770" w14:textId="160FA760" w:rsidR="00807575" w:rsidRPr="00731B12" w:rsidRDefault="00731B12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Floor Function</w:t>
            </w:r>
            <w:r w:rsidR="00807575"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 Neither</w:t>
            </w:r>
          </w:p>
          <w:p w14:paraId="26883D93" w14:textId="1408864A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{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y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: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y</w:t>
            </w:r>
            <w:r w:rsidR="002A24AA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∈</w:t>
            </w:r>
            <w:r w:rsidR="002A24AA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731B12">
              <w:rPr>
                <w:rFonts w:ascii="MathJax_AMS" w:eastAsia="Times New Roman" w:hAnsi="MathJax_AMS" w:cs="Segoe UI"/>
                <w:color w:val="3A3A3A"/>
                <w:sz w:val="24"/>
                <w:szCs w:val="24"/>
                <w:bdr w:val="none" w:sz="0" w:space="0" w:color="auto" w:frame="1"/>
              </w:rPr>
              <w:t>Z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} (integers)</w:t>
            </w:r>
          </w:p>
          <w:p w14:paraId="53AEF87C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07E55578" w14:textId="0F2E176F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040C9EC2" w14:textId="50704F7D" w:rsidR="00807575" w:rsidRPr="00731B12" w:rsidRDefault="008B6AD6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x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: [</w:t>
            </w:r>
            <w:r w:rsidR="00807575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−1,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0)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y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: −</w:t>
            </w:r>
            <w:r w:rsidR="00807575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</w:t>
            </w:r>
            <w:r w:rsidR="00807575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br/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x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: [</w:t>
            </w:r>
            <w:r w:rsidR="00807575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0,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1)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y</w:t>
            </w:r>
            <w:r w:rsidR="00807575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:0</w:t>
            </w:r>
            <w:r w:rsidR="00807575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br/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x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: [</w:t>
            </w:r>
            <w:r w:rsidR="00807575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2)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y</w:t>
            </w:r>
            <w:r w:rsidR="00807575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:1</w:t>
            </w:r>
          </w:p>
        </w:tc>
        <w:tc>
          <w:tcPr>
            <w:tcW w:w="1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33ADC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151CEC7" wp14:editId="2A766968">
                      <wp:extent cx="304800" cy="304800"/>
                      <wp:effectExtent l="0" t="0" r="0" b="0"/>
                      <wp:docPr id="3" name="Rectangl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CE6D55" id="Rectangl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BSn1W66QEAAMQDAAAOAAAAAAAAAAAAAAAAAC4CAABkcnMvZTJvRG9jLnhtbFBLAQIt&#10;ABQABgAIAAAAIQBMoOks2AAAAAMBAAAPAAAAAAAAAAAAAAAAAEMEAABkcnMvZG93bnJldi54bWxQ&#10;SwUGAAAAAAQABADzAAAASA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1BB68EB4" wp14:editId="0C585EDC">
                  <wp:extent cx="2047164" cy="137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164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660794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</w:tc>
        <w:tc>
          <w:tcPr>
            <w:tcW w:w="1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A89C5" w14:textId="7194DDBF" w:rsidR="008A29B8" w:rsidRPr="00731B12" w:rsidRDefault="008A29B8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</w:pPr>
            <m:oMathPara>
              <m:oMath>
                <m:r>
                  <w:rPr>
                    <w:rFonts w:ascii="Cambria Math" w:eastAsia="Times New Roman" w:hAnsi="Cambria Math" w:cs="Segoe UI"/>
                    <w:color w:val="3A3A3A"/>
                    <w:sz w:val="24"/>
                    <w:szCs w:val="24"/>
                  </w:rPr>
                  <m:t>y=C</m:t>
                </m:r>
              </m:oMath>
            </m:oMathPara>
          </w:p>
          <w:p w14:paraId="4AF4EF96" w14:textId="362C4AB3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b/>
                <w:bCs/>
                <w:color w:val="3A3A3A"/>
                <w:sz w:val="24"/>
                <w:szCs w:val="24"/>
                <w:bdr w:val="none" w:sz="0" w:space="0" w:color="auto" w:frame="1"/>
              </w:rPr>
              <w:t>Constant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, Even</w:t>
            </w:r>
          </w:p>
          <w:p w14:paraId="31983139" w14:textId="3D3490ED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Domain: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∞, ∞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br/>
              <w:t>Range: 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{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y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: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y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=</w:t>
            </w:r>
            <w:r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>C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}</w:t>
            </w:r>
          </w:p>
          <w:p w14:paraId="36A5287B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4748C306" w14:textId="6A3D9E69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Reference points:</w:t>
            </w:r>
          </w:p>
          <w:p w14:paraId="4D6EAACD" w14:textId="44088215" w:rsidR="00807575" w:rsidRPr="00731B12" w:rsidRDefault="00807575" w:rsidP="0080757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(−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1,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C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(0,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C</w:t>
            </w:r>
            <w:r w:rsidR="008B6AD6"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), (1,</w:t>
            </w:r>
            <w:r w:rsidR="008B6AD6" w:rsidRPr="00731B12">
              <w:rPr>
                <w:rFonts w:ascii="MathJax_Math-italic" w:eastAsia="Times New Roman" w:hAnsi="MathJax_Math-italic" w:cs="Segoe UI"/>
                <w:color w:val="3A3A3A"/>
                <w:sz w:val="24"/>
                <w:szCs w:val="24"/>
                <w:bdr w:val="none" w:sz="0" w:space="0" w:color="auto" w:frame="1"/>
              </w:rPr>
              <w:t xml:space="preserve"> C</w:t>
            </w:r>
            <w:r w:rsidRPr="00731B12">
              <w:rPr>
                <w:rFonts w:ascii="MathJax_Main" w:eastAsia="Times New Roman" w:hAnsi="MathJax_Main" w:cs="Segoe UI"/>
                <w:color w:val="3A3A3A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B4A59" w14:textId="77777777" w:rsidR="00807575" w:rsidRPr="00731B12" w:rsidRDefault="00807575" w:rsidP="00807575">
            <w:pPr>
              <w:spacing w:after="0" w:line="240" w:lineRule="auto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458003EF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noProof/>
                <w:color w:val="3A3A3A"/>
                <w:sz w:val="24"/>
                <w:szCs w:val="24"/>
              </w:rPr>
              <w:drawing>
                <wp:inline distT="0" distB="0" distL="0" distR="0" wp14:anchorId="59CEF35A" wp14:editId="0C19D438">
                  <wp:extent cx="2047164" cy="1371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164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3CC3A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  <w:p w14:paraId="075EB633" w14:textId="77777777" w:rsidR="00807575" w:rsidRPr="00731B12" w:rsidRDefault="00807575" w:rsidP="0080757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</w:pPr>
            <w:r w:rsidRPr="00731B12">
              <w:rPr>
                <w:rFonts w:ascii="Segoe UI" w:eastAsia="Times New Roman" w:hAnsi="Segoe UI" w:cs="Segoe UI"/>
                <w:color w:val="3A3A3A"/>
                <w:sz w:val="24"/>
                <w:szCs w:val="24"/>
              </w:rPr>
              <w:t> </w:t>
            </w:r>
          </w:p>
        </w:tc>
      </w:tr>
    </w:tbl>
    <w:p w14:paraId="75530082" w14:textId="77777777" w:rsidR="00807575" w:rsidRPr="00807575" w:rsidRDefault="00807575" w:rsidP="00567FC7">
      <w:pPr>
        <w:rPr>
          <w:sz w:val="20"/>
          <w:szCs w:val="20"/>
        </w:rPr>
      </w:pPr>
    </w:p>
    <w:sectPr w:rsidR="00807575" w:rsidRPr="00807575" w:rsidSect="00567FC7">
      <w:pgSz w:w="15840" w:h="12240" w:orient="landscape"/>
      <w:pgMar w:top="99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Size3">
    <w:altName w:val="Cambria"/>
    <w:panose1 w:val="00000000000000000000"/>
    <w:charset w:val="00"/>
    <w:family w:val="roman"/>
    <w:notTrueType/>
    <w:pitch w:val="default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AM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575"/>
    <w:rsid w:val="00111B2C"/>
    <w:rsid w:val="0017518E"/>
    <w:rsid w:val="001D6158"/>
    <w:rsid w:val="002A24AA"/>
    <w:rsid w:val="003447B1"/>
    <w:rsid w:val="00363171"/>
    <w:rsid w:val="00567FC7"/>
    <w:rsid w:val="00731B12"/>
    <w:rsid w:val="00807575"/>
    <w:rsid w:val="00876D70"/>
    <w:rsid w:val="008A29B8"/>
    <w:rsid w:val="008B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BAA99"/>
  <w15:chartTrackingRefBased/>
  <w15:docId w15:val="{B70639A6-5A3D-4ECB-9DB8-E3121768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0757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07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807575"/>
  </w:style>
  <w:style w:type="character" w:customStyle="1" w:styleId="mo">
    <w:name w:val="mo"/>
    <w:basedOn w:val="DefaultParagraphFont"/>
    <w:rsid w:val="00807575"/>
  </w:style>
  <w:style w:type="character" w:customStyle="1" w:styleId="mtext">
    <w:name w:val="mtext"/>
    <w:basedOn w:val="DefaultParagraphFont"/>
    <w:rsid w:val="00807575"/>
  </w:style>
  <w:style w:type="character" w:customStyle="1" w:styleId="mn">
    <w:name w:val="mn"/>
    <w:basedOn w:val="DefaultParagraphFont"/>
    <w:rsid w:val="00807575"/>
  </w:style>
  <w:style w:type="character" w:customStyle="1" w:styleId="msqrt">
    <w:name w:val="msqrt"/>
    <w:basedOn w:val="DefaultParagraphFont"/>
    <w:rsid w:val="00807575"/>
  </w:style>
  <w:style w:type="character" w:customStyle="1" w:styleId="mroot">
    <w:name w:val="mroot"/>
    <w:basedOn w:val="DefaultParagraphFont"/>
    <w:rsid w:val="00807575"/>
  </w:style>
  <w:style w:type="character" w:styleId="PlaceholderText">
    <w:name w:val="Placeholder Text"/>
    <w:basedOn w:val="DefaultParagraphFont"/>
    <w:uiPriority w:val="99"/>
    <w:semiHidden/>
    <w:rsid w:val="008075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9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Bahnsen</dc:creator>
  <cp:keywords/>
  <dc:description/>
  <cp:lastModifiedBy>Marissa Bahnsen</cp:lastModifiedBy>
  <cp:revision>8</cp:revision>
  <cp:lastPrinted>2019-10-01T15:32:00Z</cp:lastPrinted>
  <dcterms:created xsi:type="dcterms:W3CDTF">2019-09-30T22:42:00Z</dcterms:created>
  <dcterms:modified xsi:type="dcterms:W3CDTF">2019-10-01T15:48:00Z</dcterms:modified>
</cp:coreProperties>
</file>